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4A264" w14:textId="77777777" w:rsidR="00596D22" w:rsidRDefault="00596D22" w:rsidP="00596D22">
      <w:pPr>
        <w:pStyle w:val="Default"/>
      </w:pPr>
      <w:bookmarkStart w:id="0" w:name="_GoBack"/>
      <w:bookmarkEnd w:id="0"/>
    </w:p>
    <w:p w14:paraId="4DB6A5FA" w14:textId="77777777" w:rsidR="00596D22" w:rsidRDefault="00596D22" w:rsidP="00596D22">
      <w:pPr>
        <w:pStyle w:val="Default"/>
        <w:rPr>
          <w:b/>
          <w:bCs/>
          <w:sz w:val="36"/>
          <w:szCs w:val="36"/>
        </w:rPr>
      </w:pPr>
      <w:r>
        <w:rPr>
          <w:b/>
          <w:bCs/>
          <w:sz w:val="36"/>
          <w:szCs w:val="36"/>
        </w:rPr>
        <w:t>Frequently Asked Questions Specialty Car Tag</w:t>
      </w:r>
    </w:p>
    <w:p w14:paraId="730A44E1" w14:textId="77777777" w:rsidR="00596D22" w:rsidRDefault="00596D22" w:rsidP="00596D22">
      <w:pPr>
        <w:pStyle w:val="Default"/>
        <w:rPr>
          <w:sz w:val="36"/>
          <w:szCs w:val="36"/>
        </w:rPr>
      </w:pPr>
    </w:p>
    <w:p w14:paraId="6C015C81" w14:textId="77777777" w:rsidR="00596D22" w:rsidRDefault="00596D22" w:rsidP="00596D22">
      <w:pPr>
        <w:pStyle w:val="Default"/>
        <w:rPr>
          <w:sz w:val="19"/>
          <w:szCs w:val="19"/>
        </w:rPr>
      </w:pPr>
      <w:r>
        <w:rPr>
          <w:b/>
          <w:bCs/>
          <w:sz w:val="19"/>
          <w:szCs w:val="19"/>
        </w:rPr>
        <w:t xml:space="preserve">After I have pre-paid for a special tag and I trade vehicles, will I be able to put that tag on my new vehicle? </w:t>
      </w:r>
    </w:p>
    <w:p w14:paraId="0B46A8F1" w14:textId="77777777" w:rsidR="00596D22" w:rsidRDefault="00596D22" w:rsidP="00596D22">
      <w:pPr>
        <w:pStyle w:val="Default"/>
        <w:rPr>
          <w:i/>
          <w:iCs/>
          <w:sz w:val="19"/>
          <w:szCs w:val="19"/>
        </w:rPr>
      </w:pPr>
      <w:r>
        <w:rPr>
          <w:i/>
          <w:iCs/>
          <w:sz w:val="19"/>
          <w:szCs w:val="19"/>
        </w:rPr>
        <w:t xml:space="preserve">Yes. The county will allow you to transfer a specialty plate to another vehicle. </w:t>
      </w:r>
    </w:p>
    <w:p w14:paraId="351DF6DD" w14:textId="77777777" w:rsidR="00515B3F" w:rsidRDefault="00515B3F" w:rsidP="00596D22">
      <w:pPr>
        <w:pStyle w:val="Default"/>
        <w:rPr>
          <w:sz w:val="19"/>
          <w:szCs w:val="19"/>
        </w:rPr>
      </w:pPr>
    </w:p>
    <w:p w14:paraId="30CBE491" w14:textId="6679EA47" w:rsidR="00596D22" w:rsidRDefault="00596D22" w:rsidP="00596D22">
      <w:pPr>
        <w:pStyle w:val="Default"/>
        <w:rPr>
          <w:sz w:val="19"/>
          <w:szCs w:val="19"/>
        </w:rPr>
      </w:pPr>
      <w:r>
        <w:rPr>
          <w:b/>
          <w:bCs/>
          <w:sz w:val="19"/>
          <w:szCs w:val="19"/>
        </w:rPr>
        <w:t>How soon afte</w:t>
      </w:r>
      <w:r w:rsidR="00515B3F">
        <w:rPr>
          <w:b/>
          <w:bCs/>
          <w:sz w:val="19"/>
          <w:szCs w:val="19"/>
        </w:rPr>
        <w:t>r the license plates are availa</w:t>
      </w:r>
      <w:r>
        <w:rPr>
          <w:b/>
          <w:bCs/>
          <w:sz w:val="19"/>
          <w:szCs w:val="19"/>
        </w:rPr>
        <w:t xml:space="preserve">ble will I have before I must go to the county office and pick up the license plate? </w:t>
      </w:r>
    </w:p>
    <w:p w14:paraId="190C5F4D" w14:textId="77777777" w:rsidR="00596D22" w:rsidRDefault="00596D22" w:rsidP="00596D22">
      <w:pPr>
        <w:pStyle w:val="Default"/>
        <w:rPr>
          <w:i/>
          <w:iCs/>
          <w:sz w:val="19"/>
          <w:szCs w:val="19"/>
        </w:rPr>
      </w:pPr>
      <w:r>
        <w:rPr>
          <w:i/>
          <w:iCs/>
          <w:sz w:val="19"/>
          <w:szCs w:val="19"/>
        </w:rPr>
        <w:t xml:space="preserve">The vehicle owner has up to 60 days to pick up his plate after the DOR has informed the organization that the license plates are available in the county office. If the vehicle owner waits beyond the 60 days, they are required to pay the special fees again. </w:t>
      </w:r>
    </w:p>
    <w:p w14:paraId="0AB0D189" w14:textId="77777777" w:rsidR="00596D22" w:rsidRDefault="00596D22" w:rsidP="00596D22">
      <w:pPr>
        <w:pStyle w:val="Default"/>
        <w:rPr>
          <w:sz w:val="19"/>
          <w:szCs w:val="19"/>
        </w:rPr>
      </w:pPr>
    </w:p>
    <w:p w14:paraId="3C632FF7" w14:textId="77777777" w:rsidR="00596D22" w:rsidRDefault="00596D22" w:rsidP="00596D22">
      <w:pPr>
        <w:pStyle w:val="Default"/>
        <w:rPr>
          <w:sz w:val="19"/>
          <w:szCs w:val="19"/>
        </w:rPr>
      </w:pPr>
      <w:r>
        <w:rPr>
          <w:b/>
          <w:bCs/>
          <w:sz w:val="19"/>
          <w:szCs w:val="19"/>
        </w:rPr>
        <w:t xml:space="preserve">How much money does the organization receive from the sale of the tags? </w:t>
      </w:r>
    </w:p>
    <w:p w14:paraId="4433DD3D" w14:textId="77777777" w:rsidR="00596D22" w:rsidRDefault="00596D22" w:rsidP="00596D22">
      <w:pPr>
        <w:pStyle w:val="Default"/>
        <w:rPr>
          <w:i/>
          <w:iCs/>
          <w:sz w:val="19"/>
          <w:szCs w:val="19"/>
        </w:rPr>
      </w:pPr>
      <w:r>
        <w:rPr>
          <w:i/>
          <w:iCs/>
          <w:sz w:val="19"/>
          <w:szCs w:val="19"/>
        </w:rPr>
        <w:t xml:space="preserve">The amount the organization receives is established by authorizing legislation. Typically, if your tags are $33.00, the organization will receive $24.00 per tag. </w:t>
      </w:r>
    </w:p>
    <w:p w14:paraId="14BB4414" w14:textId="77777777" w:rsidR="00596D22" w:rsidRDefault="00596D22" w:rsidP="00596D22">
      <w:pPr>
        <w:pStyle w:val="Default"/>
        <w:rPr>
          <w:sz w:val="19"/>
          <w:szCs w:val="19"/>
        </w:rPr>
      </w:pPr>
    </w:p>
    <w:p w14:paraId="6F2F81B7" w14:textId="77777777" w:rsidR="00596D22" w:rsidRDefault="00596D22" w:rsidP="00596D22">
      <w:pPr>
        <w:pStyle w:val="Default"/>
        <w:rPr>
          <w:sz w:val="19"/>
          <w:szCs w:val="19"/>
        </w:rPr>
      </w:pPr>
      <w:r>
        <w:rPr>
          <w:b/>
          <w:bCs/>
          <w:i/>
          <w:iCs/>
          <w:sz w:val="19"/>
          <w:szCs w:val="19"/>
        </w:rPr>
        <w:t xml:space="preserve">When will the organization receive the proceeds from the sale of their specialty license plate? </w:t>
      </w:r>
    </w:p>
    <w:p w14:paraId="0C902A24" w14:textId="77777777" w:rsidR="00596D22" w:rsidRDefault="00596D22" w:rsidP="00596D22">
      <w:pPr>
        <w:pStyle w:val="Default"/>
        <w:rPr>
          <w:i/>
          <w:iCs/>
          <w:sz w:val="19"/>
          <w:szCs w:val="19"/>
        </w:rPr>
      </w:pPr>
      <w:r>
        <w:rPr>
          <w:i/>
          <w:iCs/>
          <w:sz w:val="19"/>
          <w:szCs w:val="19"/>
        </w:rPr>
        <w:t xml:space="preserve">Disbursements from the sale of license plates are made around the 15th of each month. </w:t>
      </w:r>
    </w:p>
    <w:p w14:paraId="11AD66D8" w14:textId="77777777" w:rsidR="00596D22" w:rsidRDefault="00596D22" w:rsidP="00596D22">
      <w:pPr>
        <w:pStyle w:val="Default"/>
        <w:rPr>
          <w:sz w:val="19"/>
          <w:szCs w:val="19"/>
        </w:rPr>
      </w:pPr>
    </w:p>
    <w:p w14:paraId="444F360C" w14:textId="77777777" w:rsidR="00596D22" w:rsidRDefault="00596D22" w:rsidP="00596D22">
      <w:pPr>
        <w:pStyle w:val="Default"/>
        <w:rPr>
          <w:sz w:val="19"/>
          <w:szCs w:val="19"/>
        </w:rPr>
      </w:pPr>
      <w:r>
        <w:rPr>
          <w:b/>
          <w:bCs/>
          <w:sz w:val="19"/>
          <w:szCs w:val="19"/>
        </w:rPr>
        <w:t xml:space="preserve">Will I be able to keep the specialty license tag if I decide I would like to have another specialty tag registered to my vehicle? </w:t>
      </w:r>
    </w:p>
    <w:p w14:paraId="2DD95270" w14:textId="77777777" w:rsidR="00596D22" w:rsidRDefault="00596D22" w:rsidP="00596D22">
      <w:pPr>
        <w:pStyle w:val="Default"/>
        <w:rPr>
          <w:sz w:val="19"/>
          <w:szCs w:val="19"/>
        </w:rPr>
      </w:pPr>
      <w:r>
        <w:rPr>
          <w:i/>
          <w:iCs/>
          <w:sz w:val="19"/>
          <w:szCs w:val="19"/>
        </w:rPr>
        <w:t>State law requires the vehicle owner who no longer desires to have the specialty plate registered to a vehicle to surrender the plate at the county tax collector’s office</w:t>
      </w:r>
      <w:r>
        <w:rPr>
          <w:sz w:val="19"/>
          <w:szCs w:val="19"/>
        </w:rPr>
        <w:t xml:space="preserve">. </w:t>
      </w:r>
    </w:p>
    <w:p w14:paraId="053C51A2" w14:textId="77777777" w:rsidR="00F37250" w:rsidRDefault="00F37250" w:rsidP="00596D22">
      <w:pPr>
        <w:pStyle w:val="Default"/>
        <w:rPr>
          <w:sz w:val="19"/>
          <w:szCs w:val="19"/>
        </w:rPr>
      </w:pPr>
    </w:p>
    <w:p w14:paraId="76145724" w14:textId="77777777" w:rsidR="00596D22" w:rsidRDefault="00596D22" w:rsidP="00596D22">
      <w:pPr>
        <w:pStyle w:val="Default"/>
        <w:rPr>
          <w:sz w:val="19"/>
          <w:szCs w:val="19"/>
        </w:rPr>
      </w:pPr>
      <w:r>
        <w:rPr>
          <w:b/>
          <w:bCs/>
          <w:sz w:val="19"/>
          <w:szCs w:val="19"/>
        </w:rPr>
        <w:t xml:space="preserve">Can an individual have more than one specialty license plate? </w:t>
      </w:r>
    </w:p>
    <w:p w14:paraId="055FEF20" w14:textId="77777777" w:rsidR="00596D22" w:rsidRDefault="00596D22" w:rsidP="00596D22">
      <w:pPr>
        <w:pStyle w:val="Default"/>
        <w:rPr>
          <w:i/>
          <w:iCs/>
          <w:sz w:val="19"/>
          <w:szCs w:val="19"/>
        </w:rPr>
      </w:pPr>
      <w:r>
        <w:rPr>
          <w:i/>
          <w:iCs/>
          <w:sz w:val="19"/>
          <w:szCs w:val="19"/>
        </w:rPr>
        <w:t xml:space="preserve">Yes, unless there is a stipulation in the statue on the number of license plates to be issued per person. </w:t>
      </w:r>
    </w:p>
    <w:p w14:paraId="4C655998" w14:textId="77777777" w:rsidR="00F37250" w:rsidRDefault="00F37250" w:rsidP="00596D22">
      <w:pPr>
        <w:pStyle w:val="Default"/>
        <w:rPr>
          <w:sz w:val="19"/>
          <w:szCs w:val="19"/>
        </w:rPr>
      </w:pPr>
    </w:p>
    <w:p w14:paraId="672AF42F" w14:textId="77777777" w:rsidR="00596D22" w:rsidRDefault="00596D22" w:rsidP="00596D22">
      <w:pPr>
        <w:pStyle w:val="Default"/>
        <w:rPr>
          <w:sz w:val="19"/>
          <w:szCs w:val="19"/>
        </w:rPr>
      </w:pPr>
      <w:r>
        <w:rPr>
          <w:b/>
          <w:bCs/>
          <w:sz w:val="19"/>
          <w:szCs w:val="19"/>
        </w:rPr>
        <w:t xml:space="preserve">Will the vehicle owner be required to turn in the license plate which is currently on their vehicle in order to pick up the new license plate? </w:t>
      </w:r>
    </w:p>
    <w:p w14:paraId="75E6925A" w14:textId="77777777" w:rsidR="00596D22" w:rsidRDefault="00596D22" w:rsidP="00596D22">
      <w:pPr>
        <w:pStyle w:val="Default"/>
        <w:rPr>
          <w:i/>
          <w:iCs/>
          <w:sz w:val="19"/>
          <w:szCs w:val="19"/>
        </w:rPr>
      </w:pPr>
      <w:r>
        <w:rPr>
          <w:i/>
          <w:iCs/>
          <w:sz w:val="19"/>
          <w:szCs w:val="19"/>
        </w:rPr>
        <w:t xml:space="preserve">Yes, the vehicle owner is required to bring in the old license plate in order to receive the new specialty plate. </w:t>
      </w:r>
    </w:p>
    <w:p w14:paraId="29897A63" w14:textId="77777777" w:rsidR="00F37250" w:rsidRDefault="00F37250" w:rsidP="00596D22">
      <w:pPr>
        <w:pStyle w:val="Default"/>
        <w:rPr>
          <w:sz w:val="19"/>
          <w:szCs w:val="19"/>
        </w:rPr>
      </w:pPr>
    </w:p>
    <w:p w14:paraId="1A28ECD4" w14:textId="77777777" w:rsidR="00596D22" w:rsidRDefault="00596D22" w:rsidP="00596D22">
      <w:pPr>
        <w:pStyle w:val="Default"/>
        <w:rPr>
          <w:sz w:val="19"/>
          <w:szCs w:val="19"/>
        </w:rPr>
      </w:pPr>
      <w:r>
        <w:rPr>
          <w:b/>
          <w:bCs/>
          <w:sz w:val="19"/>
          <w:szCs w:val="19"/>
        </w:rPr>
        <w:t xml:space="preserve">What if a vehicle owner purchased one of the license plates while living in one county but has since moved to another </w:t>
      </w:r>
      <w:proofErr w:type="gramStart"/>
      <w:r>
        <w:rPr>
          <w:b/>
          <w:bCs/>
          <w:sz w:val="19"/>
          <w:szCs w:val="19"/>
        </w:rPr>
        <w:t>county.</w:t>
      </w:r>
      <w:proofErr w:type="gramEnd"/>
      <w:r>
        <w:rPr>
          <w:b/>
          <w:bCs/>
          <w:sz w:val="19"/>
          <w:szCs w:val="19"/>
        </w:rPr>
        <w:t xml:space="preserve"> How will they be able to register their li-cense plate in their new county? </w:t>
      </w:r>
    </w:p>
    <w:p w14:paraId="2F1231B8" w14:textId="77777777" w:rsidR="00596D22" w:rsidRDefault="00596D22" w:rsidP="00596D22">
      <w:pPr>
        <w:pStyle w:val="Default"/>
        <w:rPr>
          <w:i/>
          <w:iCs/>
          <w:sz w:val="19"/>
          <w:szCs w:val="19"/>
        </w:rPr>
      </w:pPr>
      <w:r>
        <w:rPr>
          <w:i/>
          <w:iCs/>
          <w:sz w:val="19"/>
          <w:szCs w:val="19"/>
        </w:rPr>
        <w:t xml:space="preserve">The vehicle owner should either go into the new county office and have the clerk call the other county office to forward the license plate, or, they may contact the DOR to have the county forward the tag to the correct county office. </w:t>
      </w:r>
    </w:p>
    <w:p w14:paraId="680A3C3A" w14:textId="77777777" w:rsidR="00F37250" w:rsidRDefault="00F37250" w:rsidP="00596D22">
      <w:pPr>
        <w:pStyle w:val="Default"/>
        <w:rPr>
          <w:sz w:val="19"/>
          <w:szCs w:val="19"/>
        </w:rPr>
      </w:pPr>
    </w:p>
    <w:p w14:paraId="6BB57BD9" w14:textId="77777777" w:rsidR="00596D22" w:rsidRDefault="00596D22" w:rsidP="00596D22">
      <w:pPr>
        <w:pStyle w:val="Default"/>
        <w:rPr>
          <w:sz w:val="19"/>
          <w:szCs w:val="19"/>
        </w:rPr>
      </w:pPr>
      <w:r>
        <w:rPr>
          <w:b/>
          <w:bCs/>
          <w:sz w:val="19"/>
          <w:szCs w:val="19"/>
        </w:rPr>
        <w:t>What happens if a vehicle owner changes his mind and is no long</w:t>
      </w:r>
      <w:r w:rsidR="00F37250">
        <w:rPr>
          <w:b/>
          <w:bCs/>
          <w:sz w:val="19"/>
          <w:szCs w:val="19"/>
        </w:rPr>
        <w:t>er interested in hav</w:t>
      </w:r>
      <w:r>
        <w:rPr>
          <w:b/>
          <w:bCs/>
          <w:sz w:val="19"/>
          <w:szCs w:val="19"/>
        </w:rPr>
        <w:t xml:space="preserve">ing the specialty license plate? </w:t>
      </w:r>
    </w:p>
    <w:p w14:paraId="2C5D1A8F" w14:textId="77777777" w:rsidR="00596D22" w:rsidRDefault="00596D22" w:rsidP="00596D22">
      <w:pPr>
        <w:pStyle w:val="Default"/>
        <w:rPr>
          <w:sz w:val="19"/>
          <w:szCs w:val="19"/>
        </w:rPr>
      </w:pPr>
      <w:r>
        <w:rPr>
          <w:i/>
          <w:iCs/>
          <w:sz w:val="19"/>
          <w:szCs w:val="19"/>
        </w:rPr>
        <w:t xml:space="preserve">Since that particular vehicle owner may have been one of the 300 persons on the list of pre-sold tags, it is the responsibility of the organization to work out something with the vehicle owner in order for your list not to drop below 300. The organization is not complying with the law if it falls below 300 presold tags. </w:t>
      </w:r>
    </w:p>
    <w:sectPr w:rsidR="0059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22"/>
    <w:rsid w:val="00515B3F"/>
    <w:rsid w:val="00596D22"/>
    <w:rsid w:val="00867635"/>
    <w:rsid w:val="00F2199D"/>
    <w:rsid w:val="00F3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ECEB"/>
  <w15:chartTrackingRefBased/>
  <w15:docId w15:val="{B9E5C636-243C-49D0-BDE7-D07D1108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37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728DD4D0FAB4CA9ACD6D205E6C4A4" ma:contentTypeVersion="10" ma:contentTypeDescription="Create a new document." ma:contentTypeScope="" ma:versionID="e82c3552afd1842e9a5c95ca67e262b0">
  <xsd:schema xmlns:xsd="http://www.w3.org/2001/XMLSchema" xmlns:xs="http://www.w3.org/2001/XMLSchema" xmlns:p="http://schemas.microsoft.com/office/2006/metadata/properties" xmlns:ns2="0746eac6-20a1-4360-8466-119a11b8abf0" xmlns:ns3="f0ad3ad4-ac54-461e-843e-2863a9e1738b" targetNamespace="http://schemas.microsoft.com/office/2006/metadata/properties" ma:root="true" ma:fieldsID="cf1a1ab4a2bdc2d1b3ae052ab39c82a0" ns2:_="" ns3:_="">
    <xsd:import namespace="0746eac6-20a1-4360-8466-119a11b8abf0"/>
    <xsd:import namespace="f0ad3ad4-ac54-461e-843e-2863a9e17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6eac6-20a1-4360-8466-119a11b8a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d3ad4-ac54-461e-843e-2863a9e173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B261D-334F-46B8-9B8D-D29C8AF6AF77}">
  <ds:schemaRefs>
    <ds:schemaRef ds:uri="f0ad3ad4-ac54-461e-843e-2863a9e1738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746eac6-20a1-4360-8466-119a11b8abf0"/>
    <ds:schemaRef ds:uri="http://www.w3.org/XML/1998/namespace"/>
  </ds:schemaRefs>
</ds:datastoreItem>
</file>

<file path=customXml/itemProps2.xml><?xml version="1.0" encoding="utf-8"?>
<ds:datastoreItem xmlns:ds="http://schemas.openxmlformats.org/officeDocument/2006/customXml" ds:itemID="{B9D3E7A5-3AC4-47C1-81E8-A0D21FEA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6eac6-20a1-4360-8466-119a11b8abf0"/>
    <ds:schemaRef ds:uri="f0ad3ad4-ac54-461e-843e-2863a9e17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47DAF-1EAD-4CCB-AD4E-D0E884CB8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Michelle</dc:creator>
  <cp:keywords/>
  <dc:description/>
  <cp:lastModifiedBy>Harrison, Tonya</cp:lastModifiedBy>
  <cp:revision>2</cp:revision>
  <cp:lastPrinted>2019-06-21T16:32:00Z</cp:lastPrinted>
  <dcterms:created xsi:type="dcterms:W3CDTF">2019-07-10T23:42:00Z</dcterms:created>
  <dcterms:modified xsi:type="dcterms:W3CDTF">2019-07-10T23:42:00Z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0x010100323728DD4D0FAB4CA9ACD6D205E6C4A4</vt:lpwstr>
  </property>
</Properties>
</file>